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4" w:rsidRPr="00990A39" w:rsidRDefault="00E32854" w:rsidP="00E32854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Cs w:val="28"/>
        </w:rPr>
      </w:pPr>
      <w:bookmarkStart w:id="0" w:name="chuong_phuluc_1"/>
      <w:r w:rsidRPr="00990A39">
        <w:rPr>
          <w:rFonts w:ascii="Arial" w:eastAsia="Times New Roman" w:hAnsi="Arial" w:cs="Arial"/>
          <w:b/>
          <w:bCs/>
          <w:color w:val="000000"/>
          <w:szCs w:val="28"/>
        </w:rPr>
        <w:t>DANH MỤC</w:t>
      </w:r>
      <w:bookmarkEnd w:id="0"/>
    </w:p>
    <w:p w:rsidR="00E32854" w:rsidRDefault="00E32854" w:rsidP="00E32854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1" w:name="chuong_phuluc_1_name"/>
      <w:r w:rsidRPr="00990A39">
        <w:rPr>
          <w:rFonts w:ascii="Arial" w:eastAsia="Times New Roman" w:hAnsi="Arial" w:cs="Arial"/>
          <w:b/>
          <w:color w:val="000000"/>
          <w:szCs w:val="28"/>
        </w:rPr>
        <w:t>HỆ THỐNG CHỈ TIÊU THỐNG KÊ CẤP TỈNH</w:t>
      </w:r>
      <w:bookmarkEnd w:id="1"/>
      <w:r w:rsidRPr="00990A39">
        <w:rPr>
          <w:rFonts w:ascii="Arial" w:eastAsia="Times New Roman" w:hAnsi="Arial" w:cs="Arial"/>
          <w:color w:val="000000"/>
          <w:szCs w:val="28"/>
        </w:rPr>
        <w:br/>
      </w:r>
      <w:r w:rsidRPr="00B27B5C">
        <w:rPr>
          <w:rFonts w:ascii="Arial" w:eastAsia="Times New Roman" w:hAnsi="Arial" w:cs="Arial"/>
          <w:i/>
          <w:iCs/>
          <w:color w:val="000000"/>
          <w:sz w:val="24"/>
          <w:szCs w:val="24"/>
        </w:rPr>
        <w:t>(Ban hành kèm theo Quyết định số 54/2016/QĐ-TTg ngày 19 tháng 12 năm 2016</w:t>
      </w:r>
    </w:p>
    <w:p w:rsidR="00E32854" w:rsidRDefault="00E32854" w:rsidP="00E32854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27B5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của Thủ tướng Chính phủ)</w:t>
      </w:r>
    </w:p>
    <w:p w:rsidR="00E32854" w:rsidRDefault="00E32854" w:rsidP="00E32854"/>
    <w:p w:rsidR="00E32854" w:rsidRPr="00AD2901" w:rsidRDefault="00E32854" w:rsidP="00E328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82" w:type="dxa"/>
        <w:jc w:val="center"/>
        <w:tblCellMar>
          <w:left w:w="28" w:type="dxa"/>
          <w:right w:w="28" w:type="dxa"/>
        </w:tblCellMar>
        <w:tblLook w:val="04A0"/>
      </w:tblPr>
      <w:tblGrid>
        <w:gridCol w:w="680"/>
        <w:gridCol w:w="964"/>
        <w:gridCol w:w="3969"/>
        <w:gridCol w:w="1701"/>
        <w:gridCol w:w="2268"/>
      </w:tblGrid>
      <w:tr w:rsidR="00E32854" w:rsidRPr="00750B9A" w:rsidTr="00085BDC">
        <w:trPr>
          <w:trHeight w:val="907"/>
          <w:tblHeader/>
          <w:jc w:val="center"/>
        </w:trPr>
        <w:tc>
          <w:tcPr>
            <w:tcW w:w="680" w:type="dxa"/>
            <w:vAlign w:val="center"/>
          </w:tcPr>
          <w:p w:rsidR="00E32854" w:rsidRPr="00AD2901" w:rsidRDefault="00E32854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Số</w:t>
            </w:r>
          </w:p>
          <w:p w:rsidR="00E32854" w:rsidRPr="00AD2901" w:rsidRDefault="00E32854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Thứ</w:t>
            </w:r>
          </w:p>
          <w:p w:rsidR="00E32854" w:rsidRPr="00AD2901" w:rsidRDefault="00E32854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Tự</w:t>
            </w:r>
          </w:p>
        </w:tc>
        <w:tc>
          <w:tcPr>
            <w:tcW w:w="964" w:type="dxa"/>
            <w:vAlign w:val="center"/>
          </w:tcPr>
          <w:p w:rsidR="00E32854" w:rsidRPr="00AD2901" w:rsidRDefault="00E32854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Mã số</w:t>
            </w:r>
          </w:p>
        </w:tc>
        <w:tc>
          <w:tcPr>
            <w:tcW w:w="3969" w:type="dxa"/>
            <w:vAlign w:val="center"/>
          </w:tcPr>
          <w:p w:rsidR="00E32854" w:rsidRPr="00750B9A" w:rsidRDefault="00E32854" w:rsidP="00085BD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27B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Nhóm, tên chỉ tiêu</w:t>
            </w:r>
          </w:p>
        </w:tc>
        <w:tc>
          <w:tcPr>
            <w:tcW w:w="1701" w:type="dxa"/>
            <w:vAlign w:val="center"/>
          </w:tcPr>
          <w:p w:rsidR="00E32854" w:rsidRPr="00AD2901" w:rsidRDefault="00E32854" w:rsidP="00085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901">
              <w:rPr>
                <w:rFonts w:ascii="Arial" w:hAnsi="Arial" w:cs="Arial"/>
                <w:b/>
                <w:sz w:val="20"/>
                <w:szCs w:val="20"/>
              </w:rPr>
              <w:t>Kỳ công bố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A8F">
              <w:rPr>
                <w:rFonts w:ascii="Arial" w:hAnsi="Arial" w:cs="Arial"/>
                <w:b/>
                <w:sz w:val="20"/>
                <w:szCs w:val="20"/>
              </w:rPr>
              <w:t>Cơ quan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5A8F">
              <w:rPr>
                <w:rFonts w:ascii="Arial" w:hAnsi="Arial" w:cs="Arial"/>
                <w:b/>
                <w:sz w:val="20"/>
                <w:szCs w:val="20"/>
              </w:rPr>
              <w:t>chịu</w:t>
            </w:r>
          </w:p>
          <w:p w:rsidR="00E32854" w:rsidRDefault="00E32854" w:rsidP="00085B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trách nhiệm thu thập</w:t>
            </w:r>
          </w:p>
          <w:p w:rsidR="00E32854" w:rsidRPr="003A5A8F" w:rsidRDefault="00E32854" w:rsidP="00085B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tổng hợp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01. Đất đai, dân số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và cơ cấu đất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Tài nguyên và Môi trường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Dân số, mật độ dân số</w:t>
            </w:r>
          </w:p>
        </w:tc>
        <w:tc>
          <w:tcPr>
            <w:tcW w:w="1701" w:type="dxa"/>
            <w:vAlign w:val="center"/>
          </w:tcPr>
          <w:p w:rsidR="00E32854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Năm;</w:t>
            </w:r>
          </w:p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năm: Dân tộc, Tôn giáo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số giới tính khi sinh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D76C40" w:rsidRDefault="00E32854" w:rsidP="00085BDC">
            <w:pPr>
              <w:rPr>
                <w:rFonts w:ascii="Arial" w:hAnsi="Arial" w:cs="Arial"/>
                <w:sz w:val="22"/>
              </w:rPr>
            </w:pPr>
            <w:r w:rsidRPr="00D76C40">
              <w:rPr>
                <w:rFonts w:ascii="Arial" w:hAnsi="Arial" w:cs="Arial"/>
                <w:sz w:val="22"/>
              </w:rPr>
              <w:t>Chủ trì: TCTK, CTK</w:t>
            </w:r>
          </w:p>
          <w:p w:rsidR="00E32854" w:rsidRPr="00D76C40" w:rsidRDefault="00E32854" w:rsidP="00085BDC">
            <w:pPr>
              <w:rPr>
                <w:rFonts w:ascii="Arial" w:hAnsi="Arial" w:cs="Arial"/>
                <w:sz w:val="20"/>
                <w:szCs w:val="20"/>
              </w:rPr>
            </w:pPr>
            <w:r w:rsidRPr="00D76C40">
              <w:rPr>
                <w:rFonts w:ascii="Arial" w:hAnsi="Arial" w:cs="Arial"/>
                <w:sz w:val="22"/>
              </w:rPr>
              <w:t>Phối hợp: Sở Y tế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suất sinh thô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Tổng tỷ suất sinh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suất chết thô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tăng dân số (chung, tự nhiên)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T0108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suất nhập cư, xuất cư, tỷ suất di cư thuần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T0109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Tuổi thọ trung bình tính từ lúc sinh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01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cuộc kết hôn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Tư pháp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T0111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Tuổi kết hôn trung bình lần đầu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Tư pháp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T0112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trẻ em dưới 05 tuổi đã được đăng ký khai sinh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Tư pháp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CTK, Sở Y tế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T0113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trường hợp tử vong được đăng ký khai tử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Tư pháp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02. Lao động, v</w:t>
            </w: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ệc làm và bình đẳng giới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Lực lượng lao động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lao động có việc làm trong nền kinh tế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16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lao động đã qua đào tạo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thất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thiếu việc làm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T0208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nữ tham gia cấp ủy đảng</w:t>
            </w:r>
          </w:p>
        </w:tc>
        <w:tc>
          <w:tcPr>
            <w:tcW w:w="1701" w:type="dxa"/>
            <w:vAlign w:val="center"/>
          </w:tcPr>
          <w:p w:rsidR="00E32854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Đầu mỗi</w:t>
            </w:r>
          </w:p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nhiệm kỳ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BTC TU;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Đảng bộ trực thuộc TW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T0210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nữ đại biểu Hội đồng nhân dân</w:t>
            </w:r>
          </w:p>
        </w:tc>
        <w:tc>
          <w:tcPr>
            <w:tcW w:w="1701" w:type="dxa"/>
            <w:vAlign w:val="center"/>
          </w:tcPr>
          <w:p w:rsidR="00E32854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Đầu mỗi</w:t>
            </w:r>
          </w:p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nhiệm kỳ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Nội vụ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T0211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nữ đảm nhiệm các chức vụ lãnh đạo chính quyền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Nội vụ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TA, VKS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03. Doanh nghiệp, cơ sở kinh tế, hành chính, sự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cơ sở, lao động trong các cơ sở kinh tế, sự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cơ s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ở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, lao động trong các cơ sở hành chính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Nội vụ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hộ, lao động kinh tế cá thể nông nghiệp, lâm nghiệp và thủy sản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doanh nghiệp, lao động, vốn, thu nhập, lợi nhuận của doanh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Giá trị tăng thêm trên 01 đồng giá trị tài sản cố định của doanh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Trang bị tài sản cố định bình quân một lao động của doanh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T0307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suất lợi nhuận của doanh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04. Đầu tư và xây dựng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29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T0401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Vốn đầu tư thực hiện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KB, Sở TC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T0402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vốn đầu tư thực hiện trên địa bàn so với tổng sản phẩm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T0405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sàn xây dựng nhà ở hoàn thành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XD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T0406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nhà ở, tổng diện tích nhà ở hiện có và sử dụng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XD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T0407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nhà ở bình quân đầu người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XD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05. Tài khoản quốc gia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T0501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Tổng sản phẩm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T0502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Cơ cấu tổng sản phẩm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T0503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Tốc độ tăng tổng sản phẩm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T0505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Tổng sản phẩm trên địa bàn bình quân đầu người (tính bằng VNĐ, USD)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06. Tài chính công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T0601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Thu và cơ cấu thu ngân sách nhà nước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TC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KB, Thuế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39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T0604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Chi và cơ cấu chi ngân sách nhà nước trên địa bàn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TC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KB, Thuế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07. Bảo hiểm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T0712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người đóng bảo hiểm xã hội, bảo hiểm y tế, bảo hiểm thất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BHXH tỉnh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T0713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người được hưởng bảo hiểm xã hội, bảo hiểm y tế, bảo hiểm thất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BHXH tỉnh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T0714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Thu, chi bảo hiểm xã hội, bảo hiểm y tế, bảo hiểm thất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BHXH tỉnh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08. Nông, lâm nghiệp và thủy sản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gieo trồng cây hàng năm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Vụ,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cây lâu năm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Năng suất một số loại cây trồng chủ yếu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Vụ,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Sản lượng một số loại cây trồng chủ yếu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Vụ,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gia súc, gia cầm và vật nuôi khác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Sản lượng một số sản phẩm chăn nuôi chủ yếu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49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T0808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rừng trồng mới tập trung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50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T0809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Sản lượng gỗ và lâm sản ngoài gỗ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T0810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nuôi trồng thủy sản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T0811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Sản lượng thủy sản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T0812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và công suất tầu thuyền có động cơ khai thác hải sản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T0813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xã được công nhận đạt tiêu chí nông thôn mới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09. Công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T0901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Chỉ số sản xuất công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T0902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Sản lượng một số sản phẩm công nghiệp chủ yếu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T0909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Năng lực sản xuất của sản phẩm công nghiệp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CT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10. Thương mại, dịch vụ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T1001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Doanh thu bán lẻ hàng hóa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59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T1002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Doanh thu dịch vụ lưu trú và ăn uống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T1003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Doanh 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th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u một số ngành dịch vụ khác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T1004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chợ, siêu thị, trung tâm thương mại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CT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11. Giá cả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T1101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Chỉ số giá tiêu dùng (CPI), chỉ số giá vàng, chỉ số giá Đô la Mỹ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T1103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Chỉ số giá sinh hoạt theo không gian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12. Giao thông vận tải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T1201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Doanh thu vận tải, kho bãi và dịch vụ hỗ trợ vận tải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T1202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lượt hành khách vận chuyển và luân chuyển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66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T1203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Khối lượng hàng hóa vận chuyển và luân chuyển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13. Công nghệ thông tin và truyền thông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T1304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ượ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ng thuê bao điện thoại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TTTT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T1305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người sử dụng điện thoại di động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TTTT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69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T1306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người sử dụng internet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TTTT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T1307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lượng thuê bao truy nhập internet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Quí,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TTTT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T1308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hộ gia đình có kết nối internet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TTTT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T1311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Doanh thu công nghệ thông tin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TTTT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14. Khoa học và công nghệ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T1401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tổ chức khoa học và công nghệ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Khoa học và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Công nghệ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T1405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Chỉ số đổi mới công nghệ, thiết bị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Khoa học và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Công nghệ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T1407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Chi cho nghiên cứu khoa học và phát triển công nghệ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KH&amp;CN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CTK, STC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15. Giáo dục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T1501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học sinh phổ thông bình quân một giáo viên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GD&amp;ĐT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T1502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học sinh phổ thông bình quân một l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ớ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p học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GD&amp;ĐT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T1503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học sinh đi học phổ thông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GD&amp;ĐT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79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T1504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trường, lớp, phòng học phổ thông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GD&amp;ĐT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T1505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giáo viên phổ thông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GD&amp;ĐT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T1506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học sinh phổ thông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GD&amp;ĐT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16. Y tế và chăm sóc sức khỏe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82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bác sĩ, số giường bệnh trên mười nghìn dân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Y tế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suất chết của trẻ em dưới một tuổi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suất chết của trẻ em dưới năm tuổi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trẻ em dưới một tuổi được tiêm chủng đầy đủ các loại vắc xin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Y tế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trẻ em dưới năm tuổi suy dinh dưỡng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Y tế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ca hiện nhiễm HIV được phát hiện trên một trăm nghìn dân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Y tế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T1608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ca tử vong do H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I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V/AIDS được báo cáo hàng năm trên một trăm nghìn dân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Y tế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17. Văn hóa, thể thao và du lịch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89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T1702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huy chương trong các kỳ thi đấu quốc tế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VHTT&amp;DL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T1703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Doanh thu dịch vụ du lịch lữ hành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T1706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lượt khách du lịch nội địa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Quí,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VHTT&amp;DL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T1708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Chi tiêu của khách du lịch nội địa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VHTT&amp;DL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18. Mức sống dân cư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T1802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nghèo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T1804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dân số đô thị được cung cấp nước sạch qua hệ thống cấp nước tập trung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Xây dựng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T1805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dân số được sử dụng nguồn nước hợp vệ sinh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năm, năm có TĐT DS&amp;NO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T1806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dân số sử dụng hố xí hợp vệ sinh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TCTK, CTK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19. Trật tự, an toàn xã hộ</w:t>
            </w: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 và tư pháp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tai nạn giao thông; s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ố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 người chết, bị thương do tai nạn giao thông</w:t>
            </w:r>
          </w:p>
        </w:tc>
        <w:tc>
          <w:tcPr>
            <w:tcW w:w="1701" w:type="dxa"/>
            <w:vAlign w:val="center"/>
          </w:tcPr>
          <w:p w:rsidR="00E32854" w:rsidRPr="00DD2009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 w:rsidRPr="00DD2009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Tháng, 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GTVT, Ban ATGT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98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cháy, nổ và mức độ thiệt hại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 w:rsidRPr="00DD2009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Tháng, 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Cảnh sát PC&amp;CC, CA tỉnh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lastRenderedPageBreak/>
              <w:t>99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</w:rPr>
              <w:t>ố</w:t>
            </w: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 vụ án, số bị can đã khởi tố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Viện KSND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án, số bị can đã truy tố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 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Viện KSND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101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vụ, số người phạm tội đã bị kết án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TAND tỉnh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102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dân số từ mười lăm tuổi trở lên bị bạo lực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 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CTK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VHTT&amp;DL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103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T1907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lượt người được trợ giúp pháp lý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Tư pháp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</w:pP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20. Bảo vệ mô</w:t>
            </w: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 </w:t>
            </w:r>
            <w:r w:rsidRPr="003D5025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vi-VN"/>
              </w:rPr>
              <w:t>trường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104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T2001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rừng hiện có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105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T2002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rừng được bảo vệ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106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T2003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che phủ rừng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107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T2004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Số vụ thiên tai và mức độ thiệt hại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Tháng,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NN&amp;PTNT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108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T2005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diện tích các khu bảo tồn thiên nhiên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TN&amp;MT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109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T2006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Diện tích đất bị thoái hóa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năm</w:t>
            </w:r>
          </w:p>
        </w:tc>
        <w:tc>
          <w:tcPr>
            <w:tcW w:w="2268" w:type="dxa"/>
            <w:vAlign w:val="center"/>
          </w:tcPr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Sở TN&amp;MT</w:t>
            </w:r>
          </w:p>
        </w:tc>
      </w:tr>
      <w:tr w:rsidR="00E32854" w:rsidRPr="00750B9A" w:rsidTr="00085BDC">
        <w:trPr>
          <w:trHeight w:val="567"/>
          <w:jc w:val="center"/>
        </w:trPr>
        <w:tc>
          <w:tcPr>
            <w:tcW w:w="680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110</w:t>
            </w:r>
          </w:p>
        </w:tc>
        <w:tc>
          <w:tcPr>
            <w:tcW w:w="964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T2007</w:t>
            </w:r>
          </w:p>
        </w:tc>
        <w:tc>
          <w:tcPr>
            <w:tcW w:w="3969" w:type="dxa"/>
            <w:vAlign w:val="center"/>
          </w:tcPr>
          <w:p w:rsidR="00E32854" w:rsidRPr="003D5025" w:rsidRDefault="00E32854" w:rsidP="00085BDC">
            <w:pPr>
              <w:rPr>
                <w:rFonts w:ascii="Arial" w:eastAsia="Times New Roman" w:hAnsi="Arial" w:cs="Arial"/>
                <w:color w:val="000000"/>
                <w:sz w:val="22"/>
              </w:rPr>
            </w:pPr>
            <w:r w:rsidRPr="003D5025">
              <w:rPr>
                <w:rFonts w:ascii="Arial" w:eastAsia="Times New Roman" w:hAnsi="Arial" w:cs="Arial"/>
                <w:color w:val="000000"/>
                <w:sz w:val="22"/>
                <w:lang w:val="vi-VN"/>
              </w:rPr>
              <w:t>Tỷ lệ chất thải nguy hại được thu gom, xử lý</w:t>
            </w:r>
          </w:p>
        </w:tc>
        <w:tc>
          <w:tcPr>
            <w:tcW w:w="1701" w:type="dxa"/>
            <w:vAlign w:val="center"/>
          </w:tcPr>
          <w:p w:rsidR="00E32854" w:rsidRPr="003D5025" w:rsidRDefault="00E32854" w:rsidP="00085BD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Năm</w:t>
            </w:r>
          </w:p>
        </w:tc>
        <w:tc>
          <w:tcPr>
            <w:tcW w:w="2268" w:type="dxa"/>
            <w:vAlign w:val="center"/>
          </w:tcPr>
          <w:p w:rsidR="00E32854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Chủ trì: Sở TN&amp;MT</w:t>
            </w:r>
          </w:p>
          <w:p w:rsidR="00E32854" w:rsidRPr="003D5025" w:rsidRDefault="00E32854" w:rsidP="00085B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Phối hợp: Sở CT, Sở YT</w:t>
            </w:r>
          </w:p>
        </w:tc>
      </w:tr>
    </w:tbl>
    <w:p w:rsidR="00E32854" w:rsidRDefault="00E32854" w:rsidP="00E32854"/>
    <w:p w:rsidR="00E32854" w:rsidRDefault="00E32854" w:rsidP="00E32854"/>
    <w:p w:rsidR="007D2113" w:rsidRDefault="007D2113"/>
    <w:sectPr w:rsidR="007D2113" w:rsidSect="007D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E32854"/>
    <w:rsid w:val="007D2113"/>
    <w:rsid w:val="00E3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85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2019-05-15T08:23:00Z</dcterms:created>
  <dcterms:modified xsi:type="dcterms:W3CDTF">2019-05-15T08:23:00Z</dcterms:modified>
</cp:coreProperties>
</file>